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Bret McGee</w:t>
      </w:r>
    </w:p>
    <w:p>
      <w:r>
        <w:t xml:space="preserve">Senior AI Engineer &amp; Technical Lead</w:t>
      </w:r>
    </w:p>
    <w:p>
      <w:r>
        <w:t xml:space="preserve">London, Ontario, Canada · Remote</w:t>
        <w:t xml:space="preserve"> · </w:t>
        <w:t xml:space="preserve">bret@bretmcgee.com</w:t>
      </w:r>
    </w:p>
    <w:p/>
    <w:p>
      <w:r>
        <w:t xml:space="preserve">
          Professional Summary
          <w:br/>
          • Senior engineer focused on agentic AI and multi-agent delivery systems — designing orchestration, reliability guardrails, and real-services quality gates that multiply engineering throughput.
          <w:br/>
          <w:br/>
          Experience
          <w:br/>
          • Independent engineering (product R&amp;D) — Lead Engineer — AI-native engineering system (2025-01 – Present)
          <w:br/>
          • Designed and built a multi-agent engineering operating system that orchestrates autonomous coding agents across plan → implement → audit → test → ship with reliability guardrails and host-resource governance.
          <w:br/>
          • Sustained ~2,951 GitHub contributions in the trailing year using AI-assisted, agent-orchestrated workflows — a step-change in engineering throughput.
          <w:br/>
          • Architected a strict-TypeScript monorepo (Next.js, React, Convex, Clerk) with zero-any standards, automated lint/type/test gates, and subagent monitoring plus orchestration layers.
          <w:br/>
          • Built provider-agnostic LLM runtime integration, real-services testing (no mocks), and a decision-ledger documentation system for long-horizon autonomous work.
          <w:br/>
          • Engagement Agents — Lead Engineer &amp; Technical Lead (2021-04 – Present)
          <w:br/>
          • Lead engineer who designed, architected, and shipped a marketing-execution platform operating across 10,000+ retail locations in 5,000+ malls worldwide.
          <w:br/>
          • Powers field activations for globally recognized retail brands; owned the full stack (Vue 3 / TypeScript / Node) plus UI/UX design and ongoing platform management.
          <w:br/>
          • Judo — Technical Lead (2019-04 – 2026-07)
          <w:br/>
          • Technical lead for the front-end and cloud environment of internal enterprise promo-management tools used by Coca-Cola and its subsidiaries.
          <w:br/>
          • Partnered directly with Coca-Cola leadership for 5+ years; engagement concludes Jul 2026 as Coca-Cola brings promo management in-house.
          <w:br/>
          • Deloitte — Senior Software Engineer (Frontend) (2021-03 – 2022-07)
          <w:br/>
          • Delivered complex features for federal digital-service programs at CBSA (CARM) and IRCC, digitizing manual caseworker and client processes into secure portals.
          <w:br/>
          • Initial 3-month contract extended multiple times across two federal programs on the strength of delivery; multiple UX recommendations adopted over the original designs.
          <w:br/>
          • Profound Impact — Lead Frontend Engineer (2020-03 – 2021-03)
          <w:br/>
          • Lead front-end engineer for an alumni social network spanning multiple universities; stood up AWS cloud infrastructure and supported the backend team.
          <w:br/>
          • eLank — Software Engineer (2018-06 – 2019-12)
          <w:br/>
          • Built full-stack features for a digital platform; contributed across front-end and API layers in a fast-moving product team.
          <w:br/>
          <w:br/>
          Skills
          <w:br/>
          • LLM orchestration
          <w:br/>
          • Multi-agent orchestration
          <w:br/>
          • RAG / embeddings
          <w:br/>
          • Prompt &amp; context engineering
          <w:br/>
          • Agent reliability guardrails
          <w:br/>
          • TypeScript / JavaScript
          <w:br/>
          • React
          <w:br/>
          • Next.js
          <w:br/>
          • Angular (2+)
          <w:br/>
          • Vue 3
          <w:br/>
          • React Native
          <w:br/>
          • Electron
          <w:br/>
          • Convex
          <w:br/>
          • Node.js / Express
          <w:br/>
          • MySQL
          <w:br/>
          • REST APIs
          <w:br/>
          • Serverless architecture
          <w:br/>
          • AWS
          <w:br/>
          • Azure
          <w:br/>
          • Firebase
          <w:br/>
          • CI/CD
          <w:br/>
          • Terraform (IaC)
          <w:br/>
          • Vercel
          <w:br/>
          • System architecture
          <w:br/>
          • Technical leadership
          <w:br/>
          • UI/UX design
          <w:br/>
          • Cross-platform delivery
          <w:br/>
          • Automated quality gates
          <w:br/>
          <w:br/>
          Education
          <w:br/>
          • Mohawk College — Diploma, Computer Science (Software Development) (2017–2019)
       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2026-06-08T18:37:06.582Z</dcterms:created>
  <dcterms:modified xsi:type="dcterms:W3CDTF">2026-06-08T18:37:06.583Z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